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06B0" w:rsidRPr="007E06B0" w:rsidP="007E06B0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 w:rsidRPr="007E06B0">
        <w:rPr>
          <w:sz w:val="28"/>
          <w:szCs w:val="28"/>
        </w:rPr>
        <w:t>Дело №2-2640</w:t>
      </w:r>
      <w:r>
        <w:rPr>
          <w:sz w:val="28"/>
          <w:szCs w:val="28"/>
        </w:rPr>
        <w:t>-</w:t>
      </w:r>
      <w:r w:rsidRPr="007E06B0">
        <w:rPr>
          <w:sz w:val="28"/>
          <w:szCs w:val="28"/>
        </w:rPr>
        <w:t>2202/2025</w:t>
      </w:r>
    </w:p>
    <w:p w:rsidR="007E06B0" w:rsidRPr="007E06B0" w:rsidP="007E06B0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>
        <w:rPr>
          <w:sz w:val="28"/>
          <w:szCs w:val="28"/>
        </w:rPr>
        <w:t>УИД</w:t>
      </w:r>
      <w:r w:rsidRPr="007E06B0">
        <w:rPr>
          <w:sz w:val="28"/>
          <w:szCs w:val="28"/>
        </w:rPr>
        <w:t xml:space="preserve"> 86MS0053-01-2025-004762-84</w:t>
      </w:r>
    </w:p>
    <w:p w:rsidR="00486968" w:rsidRPr="00713412" w:rsidP="00C0742B">
      <w:pPr>
        <w:pStyle w:val="a0"/>
        <w:spacing w:line="322" w:lineRule="exact"/>
        <w:ind w:right="5" w:firstLine="720"/>
        <w:jc w:val="center"/>
        <w:rPr>
          <w:sz w:val="28"/>
          <w:szCs w:val="28"/>
        </w:rPr>
      </w:pPr>
      <w:r w:rsidRPr="00713412">
        <w:rPr>
          <w:sz w:val="28"/>
          <w:szCs w:val="28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Колосова Е.С.,</w:t>
      </w:r>
      <w:r w:rsidR="0045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714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D33F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C0742B" w:rsidP="00966DB7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 w:rsidR="00966DB7">
        <w:rPr>
          <w:sz w:val="28"/>
          <w:szCs w:val="28"/>
        </w:rPr>
        <w:t>№2-</w:t>
      </w:r>
      <w:r w:rsidR="007E06B0">
        <w:rPr>
          <w:sz w:val="28"/>
          <w:szCs w:val="28"/>
        </w:rPr>
        <w:t>2640</w:t>
      </w:r>
      <w:r w:rsidR="00966DB7">
        <w:rPr>
          <w:sz w:val="28"/>
          <w:szCs w:val="28"/>
        </w:rPr>
        <w:t xml:space="preserve">-2202/2025 по иску </w:t>
      </w:r>
      <w:r>
        <w:rPr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="007E06B0">
        <w:rPr>
          <w:sz w:val="28"/>
          <w:szCs w:val="28"/>
        </w:rPr>
        <w:t>Шаниной</w:t>
      </w:r>
      <w:r w:rsidR="007E06B0">
        <w:rPr>
          <w:sz w:val="28"/>
          <w:szCs w:val="28"/>
        </w:rPr>
        <w:t xml:space="preserve"> Ольге Юрьевне о взыскании незаконно полученной ежемесячной компенсационной выплаты,</w:t>
      </w:r>
    </w:p>
    <w:p w:rsidR="00486968" w:rsidP="0033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497" w:rsidP="00CD01FF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исковых требований </w:t>
      </w:r>
      <w:r w:rsidR="007E06B0">
        <w:rPr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="007E06B0">
        <w:rPr>
          <w:sz w:val="28"/>
          <w:szCs w:val="28"/>
        </w:rPr>
        <w:t>Шаниной</w:t>
      </w:r>
      <w:r w:rsidR="007E06B0">
        <w:rPr>
          <w:sz w:val="28"/>
          <w:szCs w:val="28"/>
        </w:rPr>
        <w:t xml:space="preserve"> Ольге Юрьевне о взыскании незаконно полученной ежемесячной компенсационной выплаты </w:t>
      </w:r>
      <w:r>
        <w:rPr>
          <w:sz w:val="28"/>
          <w:szCs w:val="28"/>
        </w:rPr>
        <w:t>отказать.</w:t>
      </w:r>
    </w:p>
    <w:p w:rsidR="00E130A4" w:rsidRPr="00245E0D" w:rsidP="00DE59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Разъяснить сторонам, что в соответствии со статьёй 199 Гражданского процессуального кодекса Российской Федерации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в апелляционном порядке в </w:t>
      </w:r>
      <w:r w:rsidRPr="00245E0D">
        <w:rPr>
          <w:rFonts w:ascii="Times New Roman" w:eastAsia="Times New Roman" w:hAnsi="Times New Roman"/>
          <w:sz w:val="28"/>
          <w:szCs w:val="28"/>
        </w:rPr>
        <w:t>Няганский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в течение месяца через мирового судью судебного участка №2 </w:t>
      </w:r>
      <w:r w:rsidRPr="00245E0D">
        <w:rPr>
          <w:rFonts w:ascii="Times New Roman" w:eastAsia="Times New Roman" w:hAnsi="Times New Roman"/>
          <w:sz w:val="28"/>
          <w:szCs w:val="28"/>
        </w:rPr>
        <w:t>Няганского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>.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630" w:rsidP="002F63CB">
      <w:pPr>
        <w:spacing w:after="0" w:line="240" w:lineRule="auto"/>
        <w:ind w:firstLine="708"/>
        <w:jc w:val="both"/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C07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sectPr w:rsidSect="00966DB7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0C80"/>
    <w:rsid w:val="000C3DF2"/>
    <w:rsid w:val="00121239"/>
    <w:rsid w:val="002430AD"/>
    <w:rsid w:val="00245E0D"/>
    <w:rsid w:val="0027520A"/>
    <w:rsid w:val="002F63CB"/>
    <w:rsid w:val="00335730"/>
    <w:rsid w:val="004555F4"/>
    <w:rsid w:val="00486968"/>
    <w:rsid w:val="00514E03"/>
    <w:rsid w:val="00586497"/>
    <w:rsid w:val="00625323"/>
    <w:rsid w:val="00713412"/>
    <w:rsid w:val="00714DAA"/>
    <w:rsid w:val="00793590"/>
    <w:rsid w:val="007E06B0"/>
    <w:rsid w:val="008B00B5"/>
    <w:rsid w:val="00916542"/>
    <w:rsid w:val="00954D8C"/>
    <w:rsid w:val="00966DB7"/>
    <w:rsid w:val="00984680"/>
    <w:rsid w:val="009A4803"/>
    <w:rsid w:val="00A009DC"/>
    <w:rsid w:val="00AB6630"/>
    <w:rsid w:val="00B01DB6"/>
    <w:rsid w:val="00B076CC"/>
    <w:rsid w:val="00C0742B"/>
    <w:rsid w:val="00CB5520"/>
    <w:rsid w:val="00CD01FF"/>
    <w:rsid w:val="00CD4864"/>
    <w:rsid w:val="00D33FD8"/>
    <w:rsid w:val="00DE59A3"/>
    <w:rsid w:val="00E110BC"/>
    <w:rsid w:val="00E130A4"/>
    <w:rsid w:val="00E8697B"/>
    <w:rsid w:val="00F423EF"/>
    <w:rsid w:val="00FD4C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966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